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7948afd" w14:textId="7948afd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05EB0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905EB0">
        <w:rPr>
          <w:rFonts w:cs="Arial"/>
        </w:rPr>
        <w:t>ožujka</w:t>
      </w:r>
      <w:r w:rsidR="00BF3F13">
        <w:rPr>
          <w:rFonts w:cs="Arial"/>
        </w:rPr>
        <w:t xml:space="preserve"> </w:t>
      </w:r>
      <w:r w:rsidR="00A951AB">
        <w:rPr>
          <w:rFonts w:cs="Arial"/>
        </w:rPr>
        <w:t>202</w:t>
      </w:r>
      <w:r w:rsidR="001D2A86">
        <w:rPr>
          <w:rFonts w:cs="Arial"/>
        </w:rPr>
        <w:t>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A951AB">
      <w:pPr>
        <w:jc w:val="center"/>
        <w:rPr>
          <w:rFonts w:cs="Arial"/>
          <w:b/>
        </w:rPr>
      </w:pPr>
      <w:r w:rsidRPr="00A951AB">
        <w:rPr>
          <w:rFonts w:cs="Arial"/>
          <w:b/>
        </w:rPr>
        <w:t>Dom Victus d.o.o., OIB: 97662255027, Premantura, Runjačica 52E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A4597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1D2A86">
        <w:rPr>
          <w:rFonts w:cs="Arial"/>
        </w:rPr>
        <w:t>9,00</w:t>
      </w:r>
      <w:r w:rsidR="00BF3F13">
        <w:rPr>
          <w:rFonts w:cs="Arial"/>
        </w:rPr>
        <w:t xml:space="preserve"> </w:t>
      </w:r>
      <w:r w:rsidRPr="00BE62FB">
        <w:rPr>
          <w:rFonts w:cs="Arial"/>
        </w:rPr>
        <w:t>sati</w:t>
      </w:r>
    </w:p>
    <w:p w:rsidR="00BF3F13" w:rsidP="00A45971" w:rsidRDefault="00BF3F13">
      <w:pPr>
        <w:jc w:val="both"/>
        <w:rPr>
          <w:rFonts w:cs="Arial"/>
        </w:rPr>
      </w:pPr>
    </w:p>
    <w:p w:rsidR="00E03540" w:rsidP="00A45971" w:rsidRDefault="00E03540">
      <w:pPr>
        <w:jc w:val="both"/>
        <w:rPr>
          <w:rFonts w:cs="Arial"/>
        </w:rPr>
      </w:pPr>
    </w:p>
    <w:p w:rsidR="00E03540" w:rsidP="00A45971" w:rsidRDefault="00E03540">
      <w:pPr>
        <w:jc w:val="both"/>
        <w:rPr>
          <w:rFonts w:cs="Arial"/>
        </w:rPr>
      </w:pPr>
      <w:r>
        <w:rPr>
          <w:rFonts w:cs="Arial"/>
        </w:rPr>
        <w:tab/>
        <w:t xml:space="preserve">Utvrđuje se da je na današnje ročište pristupio: </w:t>
      </w:r>
    </w:p>
    <w:p w:rsidR="00E03540" w:rsidP="00A45971" w:rsidRDefault="00E03540">
      <w:pPr>
        <w:jc w:val="both"/>
        <w:rPr>
          <w:rFonts w:cs="Arial"/>
        </w:rPr>
      </w:pPr>
      <w:r>
        <w:rPr>
          <w:rFonts w:cs="Arial"/>
        </w:rPr>
        <w:tab/>
      </w:r>
      <w:r w:rsidR="00671C17">
        <w:rPr>
          <w:rFonts w:cs="Arial"/>
        </w:rPr>
        <w:t>Zz Dragana Orlić, uz p</w:t>
      </w:r>
      <w:r>
        <w:rPr>
          <w:rFonts w:cs="Arial"/>
        </w:rPr>
        <w:t>un. Dijan</w:t>
      </w:r>
      <w:r w:rsidR="00671C17">
        <w:rPr>
          <w:rFonts w:cs="Arial"/>
        </w:rPr>
        <w:t>u</w:t>
      </w:r>
      <w:r>
        <w:rPr>
          <w:rFonts w:cs="Arial"/>
        </w:rPr>
        <w:t xml:space="preserve"> Ažić. </w:t>
      </w:r>
    </w:p>
    <w:p w:rsidR="00E03540" w:rsidP="00A45971" w:rsidRDefault="00E03540">
      <w:pPr>
        <w:jc w:val="both"/>
        <w:rPr>
          <w:rFonts w:cs="Arial"/>
        </w:rPr>
      </w:pPr>
    </w:p>
    <w:p w:rsidR="00E03540" w:rsidP="00A45971" w:rsidRDefault="00E03540">
      <w:pPr>
        <w:jc w:val="both"/>
        <w:rPr>
          <w:rFonts w:cs="Arial"/>
        </w:rPr>
      </w:pPr>
    </w:p>
    <w:p w:rsidR="00BF3F13" w:rsidP="004F3811" w:rsidRDefault="00BF3F13">
      <w:pPr>
        <w:ind w:firstLine="705"/>
        <w:jc w:val="both"/>
        <w:rPr>
          <w:rFonts w:cs="Arial"/>
        </w:rPr>
      </w:pPr>
      <w:r>
        <w:rPr>
          <w:rFonts w:cs="Arial"/>
        </w:rPr>
        <w:tab/>
        <w:t xml:space="preserve">Utvrđuje se da na današnje ročište nije pristupio: </w:t>
      </w:r>
    </w:p>
    <w:p w:rsidRPr="00BE62FB" w:rsidR="00BF3F13" w:rsidP="004F3811" w:rsidRDefault="00BF3F13">
      <w:pPr>
        <w:ind w:firstLine="705"/>
        <w:jc w:val="both"/>
        <w:rPr>
          <w:rFonts w:cs="Arial"/>
        </w:rPr>
      </w:pPr>
      <w:r>
        <w:rPr>
          <w:rFonts w:cs="Arial"/>
        </w:rPr>
        <w:t>Predlagatelj</w:t>
      </w:r>
      <w:r w:rsidR="00E03540">
        <w:rPr>
          <w:rFonts w:cs="Arial"/>
        </w:rPr>
        <w:t>.</w:t>
      </w:r>
      <w:r w:rsidR="00A45971">
        <w:rPr>
          <w:rFonts w:cs="Arial"/>
        </w:rPr>
        <w:t xml:space="preserve"> </w:t>
      </w:r>
    </w:p>
    <w:p w:rsidRPr="00BE62FB" w:rsidR="004F3811" w:rsidP="00A951AB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="00BF3F13" w:rsidP="00BF3F13" w:rsidRDefault="00BF3F13">
      <w:pPr>
        <w:ind w:right="-288" w:firstLine="705"/>
        <w:jc w:val="both"/>
        <w:rPr>
          <w:rFonts w:cs="Arial"/>
        </w:rPr>
      </w:pPr>
      <w:r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05EB0">
        <w:rPr>
          <w:rFonts w:cs="Arial"/>
        </w:rPr>
        <w:t>19</w:t>
      </w:r>
      <w:r>
        <w:rPr>
          <w:rFonts w:cs="Arial"/>
        </w:rPr>
        <w:t xml:space="preserve">. </w:t>
      </w:r>
      <w:r w:rsidR="00905EB0">
        <w:rPr>
          <w:rFonts w:cs="Arial"/>
        </w:rPr>
        <w:t>siječnja</w:t>
      </w:r>
      <w:r>
        <w:rPr>
          <w:rFonts w:cs="Arial"/>
        </w:rPr>
        <w:t xml:space="preserve">  202</w:t>
      </w:r>
      <w:r w:rsidR="00905EB0">
        <w:rPr>
          <w:rFonts w:cs="Arial"/>
        </w:rPr>
        <w:t>4</w:t>
      </w:r>
      <w:r>
        <w:rPr>
          <w:rFonts w:cs="Arial"/>
        </w:rPr>
        <w:t>. godine, a sa oglasne ploče je skinuto po proteku 8 dana, pa se dostava smatra uredno obavljenom istekom osmog dana od dana objave, sukladno čl. 12. st. 1. Stečajnog zakona.</w:t>
      </w:r>
    </w:p>
    <w:p w:rsidR="00BF3F13" w:rsidP="00BF3F13" w:rsidRDefault="00BF3F13">
      <w:pPr>
        <w:ind w:right="-288"/>
        <w:jc w:val="both"/>
        <w:rPr>
          <w:rFonts w:cs="Arial"/>
        </w:rPr>
      </w:pPr>
    </w:p>
    <w:p w:rsidR="00BF3F13" w:rsidP="00BF3F13" w:rsidRDefault="00BF3F13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6. rujna  2023. prema kojemu na dan 5. rujna 2023. dužnik u Očevidniku redoslijeda osnova za plaćanje imao evidentirane neizvršene osnove za plaćanje u neprekinutom razdoblju od 120 dana u ukupnom iznosu od 24.992,15 </w:t>
      </w:r>
      <w:r w:rsidR="00AB10FD">
        <w:rPr>
          <w:rFonts w:cs="Arial"/>
        </w:rPr>
        <w:t>EUR</w:t>
      </w:r>
      <w:r>
        <w:rPr>
          <w:rFonts w:cs="Arial"/>
        </w:rPr>
        <w:t xml:space="preserve">. </w:t>
      </w:r>
      <w:r w:rsidR="00A45971">
        <w:rPr>
          <w:rFonts w:cs="Arial"/>
        </w:rPr>
        <w:t xml:space="preserve">Na današnji dan blokada iznosi </w:t>
      </w:r>
      <w:r w:rsidR="00905EB0">
        <w:rPr>
          <w:rFonts w:cs="Arial"/>
        </w:rPr>
        <w:t>11.676,26</w:t>
      </w:r>
      <w:r w:rsidR="00A45971">
        <w:rPr>
          <w:rFonts w:cs="Arial"/>
        </w:rPr>
        <w:t xml:space="preserve"> eura. </w:t>
      </w:r>
    </w:p>
    <w:p w:rsidR="00A45971" w:rsidP="00BF3F13" w:rsidRDefault="00A45971">
      <w:pPr>
        <w:ind w:right="-288"/>
        <w:jc w:val="both"/>
        <w:rPr>
          <w:rFonts w:cs="Arial"/>
        </w:rPr>
      </w:pPr>
    </w:p>
    <w:p w:rsidR="00E03540" w:rsidP="00BF3F13" w:rsidRDefault="00E03540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dužnika navodi </w:t>
      </w:r>
      <w:r w:rsidR="00AB10FD">
        <w:rPr>
          <w:rFonts w:cs="Arial"/>
        </w:rPr>
        <w:t xml:space="preserve">da je od održavanja zadnjeg ročišta podmireno dugovanje prema KONZUM PLUSU d.o.o. koje je u očevidniku zavedeno sa iznosom od 4.010,42 eura no da vjerovnik  do dana održavanja ovog ročišta nije skinuo blokadu a radi čega je u očevidniku navedeno da je ukupan iznos blokade 11.676,26 eura, a u biti taj iznos valja umanjiti za u očevidniku naveden iznos dugovanja prema KONZUM PLUSU d.o.o. odnosno za iznos od 4.010,42 eura tako da bi na današnji dan blokada iznosila 7.665,84 eura. u pogledu dugovanja prema vjerovniku HEP ELEKTRA d.o.o. dužnik navodi da je podnesen zahtjev da se istome omogući obročna otplata. Obzirom na sve navedeno, razvidno je da će račun dužnika u skoro vrijeme biti deblokiran pa se predlaže da se odluka u povodu prijedloga za otvaranje stečajnog postupka odgodi na kraće vrijeme. </w:t>
      </w:r>
    </w:p>
    <w:p w:rsidR="00905EB0" w:rsidP="00AB10FD" w:rsidRDefault="00A45971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 </w:t>
      </w:r>
    </w:p>
    <w:p w:rsidR="00905EB0" w:rsidP="00905EB0" w:rsidRDefault="00905EB0">
      <w:pPr>
        <w:jc w:val="both"/>
      </w:pPr>
      <w:r>
        <w:lastRenderedPageBreak/>
        <w:tab/>
      </w:r>
    </w:p>
    <w:p w:rsidRPr="00D628C8" w:rsidR="00905EB0" w:rsidP="00905EB0" w:rsidRDefault="00905EB0">
      <w:pPr>
        <w:jc w:val="both"/>
      </w:pPr>
      <w:r w:rsidRPr="00D628C8">
        <w:t xml:space="preserve">SUDAC </w:t>
      </w:r>
    </w:p>
    <w:p w:rsidRPr="00D628C8" w:rsidR="00905EB0" w:rsidP="00905EB0" w:rsidRDefault="00905EB0">
      <w:pPr>
        <w:jc w:val="both"/>
      </w:pPr>
    </w:p>
    <w:p w:rsidR="00905EB0" w:rsidP="00905EB0" w:rsidRDefault="00905EB0">
      <w:pPr>
        <w:jc w:val="center"/>
      </w:pPr>
      <w:r w:rsidRPr="00D628C8">
        <w:t>RJEŠAVA</w:t>
      </w:r>
    </w:p>
    <w:p w:rsidR="00905EB0" w:rsidP="00905EB0" w:rsidRDefault="00905EB0"/>
    <w:p w:rsidR="00905EB0" w:rsidP="00905EB0" w:rsidRDefault="00905EB0">
      <w:pPr>
        <w:jc w:val="both"/>
      </w:pPr>
      <w:r>
        <w:tab/>
        <w:t xml:space="preserve">Današnje ročište se odgađa te se istovremeno zakazuje iduće ročište za DAN </w:t>
      </w:r>
      <w:r w:rsidR="00AB10FD">
        <w:t>10</w:t>
      </w:r>
      <w:r>
        <w:t xml:space="preserve">. </w:t>
      </w:r>
      <w:r w:rsidR="00AB10FD">
        <w:t>svi</w:t>
      </w:r>
      <w:bookmarkStart w:name="_GoBack" w:id="0"/>
      <w:bookmarkEnd w:id="0"/>
      <w:r w:rsidR="00AB10FD">
        <w:t>bnja</w:t>
      </w:r>
      <w:r>
        <w:t xml:space="preserve"> 2024. u </w:t>
      </w:r>
      <w:r w:rsidR="00AB10FD">
        <w:t xml:space="preserve">9,00 </w:t>
      </w:r>
      <w:r>
        <w:t xml:space="preserve">sati.  </w:t>
      </w:r>
    </w:p>
    <w:p w:rsidRPr="00BE62FB" w:rsidR="00905EB0" w:rsidP="00905EB0" w:rsidRDefault="00905EB0">
      <w:pPr>
        <w:ind w:right="-288"/>
        <w:jc w:val="both"/>
        <w:rPr>
          <w:rFonts w:cs="Arial"/>
        </w:rPr>
      </w:pPr>
    </w:p>
    <w:p w:rsidRPr="00BE62FB" w:rsidR="00905EB0" w:rsidP="00905EB0" w:rsidRDefault="00905EB0">
      <w:pPr>
        <w:ind w:right="-288"/>
        <w:jc w:val="both"/>
        <w:rPr>
          <w:rFonts w:cs="Arial"/>
        </w:rPr>
      </w:pPr>
    </w:p>
    <w:p w:rsidRPr="00BE62FB" w:rsidR="00905EB0" w:rsidP="00905EB0" w:rsidRDefault="00905EB0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AB10FD">
        <w:rPr>
          <w:rFonts w:cs="Arial"/>
        </w:rPr>
        <w:t>09:13</w:t>
      </w:r>
      <w:r w:rsidRPr="00BE62FB">
        <w:rPr>
          <w:rFonts w:cs="Arial"/>
        </w:rPr>
        <w:t xml:space="preserve"> sati.</w:t>
      </w:r>
    </w:p>
    <w:p w:rsidRPr="00BE62FB" w:rsidR="00905EB0" w:rsidP="00905EB0" w:rsidRDefault="00905EB0">
      <w:pPr>
        <w:jc w:val="both"/>
        <w:rPr>
          <w:rFonts w:cs="Arial"/>
        </w:rPr>
      </w:pPr>
    </w:p>
    <w:p w:rsidRPr="00BE62FB" w:rsidR="00905EB0" w:rsidP="00905EB0" w:rsidRDefault="00905EB0">
      <w:pPr>
        <w:jc w:val="both"/>
        <w:rPr>
          <w:rFonts w:cs="Arial"/>
        </w:rPr>
      </w:pPr>
    </w:p>
    <w:p w:rsidRPr="00BE62FB" w:rsidR="00905EB0" w:rsidP="00905EB0" w:rsidRDefault="00905EB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</w:t>
      </w:r>
      <w:r w:rsidR="00AB10FD">
        <w:rPr>
          <w:rFonts w:cs="Arial"/>
        </w:rPr>
        <w:t>a</w:t>
      </w:r>
      <w:r w:rsidRPr="00BE62FB">
        <w:rPr>
          <w:rFonts w:cs="Arial"/>
        </w:rPr>
        <w:t xml:space="preserve"> dužnika</w:t>
      </w:r>
    </w:p>
    <w:p w:rsidRPr="00BE62FB" w:rsidR="00905EB0" w:rsidP="00905EB0" w:rsidRDefault="00905EB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905EB0" w:rsidP="00905EB0" w:rsidRDefault="00905EB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905EB0" w:rsidP="00905EB0" w:rsidRDefault="00905EB0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905EB0" w:rsidP="00905EB0" w:rsidRDefault="00905EB0">
      <w:pPr>
        <w:rPr>
          <w:rFonts w:cs="Arial"/>
        </w:rPr>
      </w:pPr>
    </w:p>
    <w:p w:rsidR="00905EB0" w:rsidP="00905EB0" w:rsidRDefault="00905EB0">
      <w:pPr>
        <w:ind w:right="-288"/>
        <w:jc w:val="both"/>
        <w:rPr>
          <w:rFonts w:ascii="Times New Roman" w:hAnsi="Times New Roman"/>
          <w:b/>
        </w:rPr>
      </w:pPr>
    </w:p>
    <w:p w:rsidR="00905EB0" w:rsidP="00905EB0" w:rsidRDefault="00905EB0">
      <w:pPr>
        <w:ind w:right="-288"/>
        <w:jc w:val="both"/>
        <w:rPr>
          <w:rFonts w:ascii="Times New Roman" w:hAnsi="Times New Roman"/>
          <w:b/>
        </w:rPr>
      </w:pPr>
    </w:p>
    <w:p w:rsidR="00BF3F13" w:rsidP="00905EB0" w:rsidRDefault="00BF3F13">
      <w:pPr>
        <w:jc w:val="both"/>
        <w:rPr>
          <w:rFonts w:cs="Arial"/>
        </w:rPr>
      </w:pPr>
    </w:p>
    <w:sectPr w:rsidR="00BF3F13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AB10F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D2A86" w:rsidP="001D2A86" w:rsidRDefault="001D2A86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363/2023-11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951AB">
      <w:rPr>
        <w:rFonts w:ascii="Arial" w:hAnsi="Arial" w:cs="Arial"/>
      </w:rPr>
      <w:t>363/2023-</w:t>
    </w:r>
    <w:r w:rsidR="001D2A86">
      <w:rPr>
        <w:rFonts w:ascii="Arial" w:hAnsi="Arial" w:cs="Arial"/>
      </w:rPr>
      <w:t>1</w:t>
    </w:r>
    <w:r w:rsidR="00905EB0">
      <w:rPr>
        <w:rFonts w:ascii="Arial" w:hAnsi="Arial" w:cs="Arial"/>
      </w:rPr>
      <w:t>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2A86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837B5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1C17"/>
    <w:rsid w:val="00675ED3"/>
    <w:rsid w:val="00683B28"/>
    <w:rsid w:val="00685D0D"/>
    <w:rsid w:val="0069208C"/>
    <w:rsid w:val="006A31D7"/>
    <w:rsid w:val="006A334F"/>
    <w:rsid w:val="006D396B"/>
    <w:rsid w:val="006D5329"/>
    <w:rsid w:val="00742948"/>
    <w:rsid w:val="00753A24"/>
    <w:rsid w:val="00762F0D"/>
    <w:rsid w:val="008072B5"/>
    <w:rsid w:val="008145B5"/>
    <w:rsid w:val="0081659F"/>
    <w:rsid w:val="008357EF"/>
    <w:rsid w:val="00874813"/>
    <w:rsid w:val="0088723D"/>
    <w:rsid w:val="008936AA"/>
    <w:rsid w:val="008B3034"/>
    <w:rsid w:val="008C0427"/>
    <w:rsid w:val="00905EB0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45971"/>
    <w:rsid w:val="00A61E53"/>
    <w:rsid w:val="00A73FBB"/>
    <w:rsid w:val="00A830AE"/>
    <w:rsid w:val="00A951AB"/>
    <w:rsid w:val="00AB10FD"/>
    <w:rsid w:val="00AB50C1"/>
    <w:rsid w:val="00AC33A7"/>
    <w:rsid w:val="00AE3BE5"/>
    <w:rsid w:val="00AE7D77"/>
    <w:rsid w:val="00B12902"/>
    <w:rsid w:val="00B200C4"/>
    <w:rsid w:val="00B46C27"/>
    <w:rsid w:val="00B96023"/>
    <w:rsid w:val="00BE3960"/>
    <w:rsid w:val="00BE62FB"/>
    <w:rsid w:val="00BF3F13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80AB3"/>
    <w:rsid w:val="00DF0331"/>
    <w:rsid w:val="00E03540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509C5FE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354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A89CD315-B172-45BC-9548-AD299DB4FD0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380</properties:Words>
  <properties:Characters>2170</properties:Characters>
  <properties:Lines>18</properties:Lines>
  <properties:Paragraphs>5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2545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2024-03-08T07:15:00Z</dcterms:created>
  <dc:creator>epincin</dc:creator>
  <cp:lastModifiedBy>Sanja Prodan</cp:lastModifiedBy>
  <cp:lastPrinted>2015-12-17T09:17:00Z</cp:lastPrinted>
  <dcterms:modified xmlns:xsi="http://www.w3.org/2001/XMLSchema-instance" xsi:type="dcterms:W3CDTF">2024-03-08T08:13:00Z</dcterms:modified>
  <cp:revision>4</cp:revision>
  <dc:title>MON  DEL' ARCHE d</dc:title>
</cp:coreProperties>
</file>